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DE57FD" w:rsidRPr="00DE57FD">
        <w:t xml:space="preserve">Serviços de Complementação Diagnóstica e Terapêutica </w:t>
      </w:r>
      <w:r w:rsidR="00DE57FD">
        <w:t>n</w:t>
      </w:r>
      <w:r w:rsidR="00DE57FD" w:rsidRPr="00DE57FD">
        <w:t xml:space="preserve">ão </w:t>
      </w:r>
      <w:r w:rsidR="00DE57FD">
        <w:t>e</w:t>
      </w:r>
      <w:r w:rsidR="00DE57FD" w:rsidRPr="00DE57FD">
        <w:t xml:space="preserve">specificadas </w:t>
      </w:r>
      <w:r w:rsidR="00DE57FD">
        <w:t>a</w:t>
      </w:r>
      <w:r w:rsidR="00DE57FD" w:rsidRPr="00DE57FD">
        <w:t>nteriormente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DE57FD">
            <w:pPr>
              <w:pStyle w:val="PargrafodaLista"/>
              <w:numPr>
                <w:ilvl w:val="0"/>
                <w:numId w:val="9"/>
              </w:numPr>
              <w:ind w:left="349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DE57FD" w:rsidRPr="00DE57FD">
              <w:rPr>
                <w:b/>
              </w:rPr>
              <w:t>8640-2/99</w:t>
            </w:r>
            <w:r w:rsidR="00044116" w:rsidRPr="00044116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743FE3">
        <w:trPr>
          <w:trHeight w:val="3154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A51189" w:rsidRPr="00A51189" w:rsidRDefault="00A51189" w:rsidP="00A511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89">
              <w:rPr>
                <w:rFonts w:asciiTheme="minorHAnsi" w:hAnsiTheme="minorHAnsi" w:cstheme="minorHAnsi"/>
                <w:sz w:val="22"/>
                <w:szCs w:val="22"/>
              </w:rPr>
              <w:t>Estabelecimento no qual se prestam outros serviços de complementação diagnóstica e terapêutica, sem radiação ionizante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189">
              <w:rPr>
                <w:rFonts w:asciiTheme="minorHAnsi" w:hAnsiTheme="minorHAnsi" w:cstheme="minorHAnsi"/>
                <w:b/>
                <w:color w:val="FF0000"/>
                <w:szCs w:val="22"/>
              </w:rPr>
              <w:t>*</w:t>
            </w:r>
          </w:p>
          <w:p w:rsidR="00A51189" w:rsidRPr="00A51189" w:rsidRDefault="00A51189" w:rsidP="00A511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Serviço de Medicina Hiperbárica </w:t>
            </w:r>
            <w:r w:rsidRPr="00A51189">
              <w:rPr>
                <w:rFonts w:asciiTheme="minorHAnsi" w:hAnsiTheme="minorHAnsi" w:cstheme="minorHAnsi"/>
                <w:b/>
                <w:color w:val="FF0000"/>
                <w:szCs w:val="22"/>
              </w:rPr>
              <w:t>*</w:t>
            </w:r>
          </w:p>
          <w:p w:rsidR="00A51189" w:rsidRPr="00A51189" w:rsidRDefault="00A51189" w:rsidP="00A511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51189">
              <w:rPr>
                <w:rFonts w:asciiTheme="minorHAnsi" w:hAnsiTheme="minorHAnsi" w:cstheme="minorHAnsi"/>
                <w:sz w:val="22"/>
                <w:szCs w:val="22"/>
              </w:rPr>
              <w:t xml:space="preserve">Estabelecimento que presta serviço de radiometria e de testes de qualidade em </w:t>
            </w:r>
          </w:p>
          <w:p w:rsidR="005A4CA8" w:rsidRPr="00A51189" w:rsidRDefault="00A51189" w:rsidP="00A51189">
            <w:pPr>
              <w:pStyle w:val="Default"/>
              <w:spacing w:line="360" w:lineRule="auto"/>
              <w:ind w:left="720"/>
              <w:jc w:val="both"/>
              <w:rPr>
                <w:rFonts w:cstheme="minorHAnsi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radio</w:t>
            </w:r>
            <w:r w:rsidRPr="00A51189">
              <w:rPr>
                <w:rFonts w:asciiTheme="minorHAnsi" w:hAnsiTheme="minorHAnsi" w:cstheme="minorHAnsi"/>
                <w:sz w:val="22"/>
                <w:szCs w:val="22"/>
              </w:rPr>
              <w:t xml:space="preserve">diagnóstico </w:t>
            </w:r>
            <w:r w:rsidRPr="00A5118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**</w:t>
            </w:r>
          </w:p>
          <w:p w:rsidR="00A51189" w:rsidRPr="00A51189" w:rsidRDefault="00A51189" w:rsidP="00A51189">
            <w:pPr>
              <w:pStyle w:val="Default"/>
              <w:spacing w:line="360" w:lineRule="auto"/>
              <w:ind w:left="720"/>
              <w:jc w:val="both"/>
              <w:rPr>
                <w:rFonts w:cstheme="minorHAnsi"/>
                <w:szCs w:val="16"/>
              </w:rPr>
            </w:pPr>
          </w:p>
          <w:p w:rsidR="00A51189" w:rsidRDefault="00A51189" w:rsidP="00A5118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8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Somente Pessoa Jurídica</w:t>
            </w:r>
          </w:p>
          <w:p w:rsidR="00A51189" w:rsidRPr="00870B04" w:rsidRDefault="00A51189" w:rsidP="00A51189">
            <w:pPr>
              <w:pStyle w:val="Default"/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51189">
              <w:rPr>
                <w:rFonts w:cstheme="minorHAnsi"/>
                <w:b/>
                <w:color w:val="FF0000"/>
                <w:szCs w:val="16"/>
              </w:rPr>
              <w:t>**</w:t>
            </w:r>
            <w:r>
              <w:rPr>
                <w:rFonts w:cstheme="minorHAnsi"/>
                <w:szCs w:val="16"/>
              </w:rPr>
              <w:t xml:space="preserve"> Pessoa Física ou Jurídica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Pr="00A5118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855BD9" w:rsidRPr="00855BD9" w:rsidRDefault="00855BD9" w:rsidP="00855BD9">
            <w:pPr>
              <w:jc w:val="both"/>
              <w:rPr>
                <w:b/>
              </w:rPr>
            </w:pPr>
            <w:r w:rsidRPr="00855BD9">
              <w:rPr>
                <w:b/>
              </w:rPr>
              <w:t>Pessoa Física:</w:t>
            </w:r>
          </w:p>
          <w:p w:rsidR="00855BD9" w:rsidRPr="00A51189" w:rsidRDefault="00855BD9" w:rsidP="00855BD9">
            <w:pPr>
              <w:jc w:val="both"/>
            </w:pPr>
            <w:r w:rsidRPr="00A51189">
              <w:t>Apresentar documentos citados abaixo</w:t>
            </w:r>
          </w:p>
          <w:p w:rsidR="00855BD9" w:rsidRDefault="00855BD9" w:rsidP="00855BD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E57F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A51189" w:rsidRDefault="001A1DA5" w:rsidP="00A51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89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A511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337F1E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A511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337F1E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A511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V.2 DA PORTARIA </w:t>
            </w:r>
            <w:r w:rsidR="00337F1E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EQUIPAMENTOS DE INTERESSE DA SAÚDE</w:t>
            </w:r>
          </w:p>
          <w:p w:rsidR="00DE57FD" w:rsidRPr="00DE57FD" w:rsidRDefault="00DE57FD" w:rsidP="00DE57FD">
            <w:pPr>
              <w:ind w:left="29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DE57FD">
              <w:rPr>
                <w:rFonts w:ascii="Calibri" w:hAnsi="Calibri" w:cs="Calibri"/>
                <w:i/>
                <w:color w:val="231F20"/>
              </w:rPr>
              <w:t>Somente para estabelecimento que presta serviço de radiometria e de testes de qualidade em radiodiagnóstico.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A511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A511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A511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A511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A511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RESPONSABILIDADE TÉCNICA, QUANDO EMITIDA PELO C</w:t>
            </w:r>
            <w:r w:rsidR="00DE57FD">
              <w:rPr>
                <w:rFonts w:ascii="Calibri" w:hAnsi="Calibri" w:cs="Calibri"/>
                <w:color w:val="231F20"/>
              </w:rPr>
              <w:t>ONSELHO PROFISSIONAL COMPETENTE</w:t>
            </w:r>
          </w:p>
          <w:p w:rsidR="00DE57FD" w:rsidRPr="00DE57FD" w:rsidRDefault="00DE57FD" w:rsidP="00DE57FD">
            <w:pPr>
              <w:ind w:left="29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DE57FD">
              <w:rPr>
                <w:rFonts w:ascii="Calibri" w:hAnsi="Calibri" w:cs="Calibri"/>
                <w:i/>
                <w:color w:val="231F20"/>
              </w:rPr>
              <w:t>Exceto para estabelecimento que presta serviço de radiometria e de testes de qualidade em radiodiagnóstico.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A51189" w:rsidRPr="00870B04" w:rsidTr="00DE57FD">
        <w:trPr>
          <w:trHeight w:val="957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A51189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  <w:p w:rsidR="00DE57FD" w:rsidRPr="00DE57FD" w:rsidRDefault="00DE57FD" w:rsidP="00DE57FD">
            <w:pPr>
              <w:ind w:left="23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DE57FD">
              <w:rPr>
                <w:rFonts w:ascii="Calibri" w:hAnsi="Calibri" w:cs="Calibri"/>
                <w:i/>
                <w:color w:val="231F20"/>
              </w:rPr>
              <w:t>Somente para estabelecimento que presta serviço de radiometria e de testes de qualidade em radiodiagnóstico.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</w:t>
            </w:r>
          </w:p>
        </w:tc>
      </w:tr>
      <w:tr w:rsidR="00A51189" w:rsidRPr="00870B04" w:rsidTr="00605987">
        <w:trPr>
          <w:trHeight w:val="642"/>
          <w:jc w:val="center"/>
        </w:trPr>
        <w:tc>
          <w:tcPr>
            <w:tcW w:w="562" w:type="dxa"/>
            <w:vAlign w:val="center"/>
          </w:tcPr>
          <w:p w:rsidR="00A51189" w:rsidRPr="002754F4" w:rsidRDefault="00A51189" w:rsidP="00A51189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</w:t>
            </w:r>
          </w:p>
        </w:tc>
      </w:tr>
      <w:tr w:rsidR="00A51189" w:rsidRPr="00870B04" w:rsidTr="00605987">
        <w:trPr>
          <w:trHeight w:val="850"/>
          <w:jc w:val="center"/>
        </w:trPr>
        <w:tc>
          <w:tcPr>
            <w:tcW w:w="562" w:type="dxa"/>
            <w:vAlign w:val="center"/>
          </w:tcPr>
          <w:p w:rsidR="00A51189" w:rsidRDefault="00A51189" w:rsidP="00A51189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DOSIMETRIA</w:t>
            </w:r>
          </w:p>
          <w:p w:rsidR="00DE57FD" w:rsidRPr="00DE57FD" w:rsidRDefault="00DE57FD" w:rsidP="00DE57FD">
            <w:pPr>
              <w:ind w:left="30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DE57FD">
              <w:rPr>
                <w:rFonts w:ascii="Calibri" w:hAnsi="Calibri" w:cs="Calibri"/>
                <w:i/>
                <w:color w:val="231F20"/>
              </w:rPr>
              <w:t>Somente para estabelecimento que presta serviço de radiometria e de testes de qualidade em radiodiagnóstico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A51189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A51189" w:rsidRDefault="00A51189" w:rsidP="00A51189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</w:t>
            </w:r>
          </w:p>
        </w:tc>
      </w:tr>
      <w:tr w:rsidR="00A51189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A51189" w:rsidRDefault="00A51189" w:rsidP="00A51189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  <w:p w:rsidR="00DE57FD" w:rsidRPr="00DE57FD" w:rsidRDefault="00DE57FD" w:rsidP="00DE57FD">
            <w:pPr>
              <w:ind w:left="31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DE57FD">
              <w:rPr>
                <w:rFonts w:ascii="Calibri" w:hAnsi="Calibri" w:cs="Calibri"/>
                <w:i/>
                <w:color w:val="231F20"/>
              </w:rPr>
              <w:t>Somente para estabelecimento que presta serviço de radiometria e de testes de qualidade em radiodiagnóstico.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</w:t>
            </w:r>
          </w:p>
        </w:tc>
      </w:tr>
      <w:tr w:rsidR="00A51189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A51189" w:rsidRDefault="00A51189" w:rsidP="00A51189">
            <w:pPr>
              <w:jc w:val="center"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A51189" w:rsidRDefault="00A5118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LTA – LAUDO TÉCNICO DE AVA</w:t>
            </w:r>
            <w:r w:rsidR="00DE57FD">
              <w:rPr>
                <w:rFonts w:ascii="Calibri" w:hAnsi="Calibri" w:cs="Calibri"/>
                <w:color w:val="231F20"/>
              </w:rPr>
              <w:t>LIAÇÃO DE PROJETO DE EDIFICAÇÃO</w:t>
            </w:r>
          </w:p>
          <w:p w:rsidR="00DE57FD" w:rsidRPr="00DE57FD" w:rsidRDefault="00DE57FD" w:rsidP="00DE57FD">
            <w:pPr>
              <w:ind w:left="31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DE57FD">
              <w:rPr>
                <w:rFonts w:ascii="Calibri" w:hAnsi="Calibri" w:cs="Calibri"/>
                <w:i/>
                <w:color w:val="231F20"/>
              </w:rPr>
              <w:t>Exceto para estabelecimento que presta serviço de radiometria e de testes de qualidade em radiodiagnóstico.</w:t>
            </w:r>
          </w:p>
        </w:tc>
        <w:tc>
          <w:tcPr>
            <w:tcW w:w="1701" w:type="dxa"/>
            <w:vAlign w:val="center"/>
          </w:tcPr>
          <w:p w:rsidR="00A51189" w:rsidRPr="00A51189" w:rsidRDefault="00A5118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1189">
              <w:rPr>
                <w:rFonts w:cstheme="minorHAnsi"/>
                <w:color w:val="000000"/>
                <w:sz w:val="20"/>
                <w:szCs w:val="20"/>
              </w:rPr>
              <w:t>CÓPIA</w:t>
            </w:r>
          </w:p>
        </w:tc>
      </w:tr>
      <w:tr w:rsidR="00E25AE9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E25AE9" w:rsidRDefault="00E25AE9" w:rsidP="00A51189">
            <w:pPr>
              <w:jc w:val="center"/>
            </w:pPr>
            <w:r>
              <w:t>17</w:t>
            </w:r>
          </w:p>
        </w:tc>
        <w:tc>
          <w:tcPr>
            <w:tcW w:w="7513" w:type="dxa"/>
            <w:vAlign w:val="center"/>
          </w:tcPr>
          <w:p w:rsidR="00E25AE9" w:rsidRDefault="00E25AE9" w:rsidP="00DE57FD">
            <w:pPr>
              <w:jc w:val="both"/>
              <w:rPr>
                <w:rFonts w:ascii="Calibri" w:hAnsi="Calibri" w:cs="Calibri"/>
                <w:color w:val="231F20"/>
              </w:rPr>
            </w:pPr>
            <w:r w:rsidRPr="00E25AE9">
              <w:rPr>
                <w:rFonts w:ascii="Calibri" w:hAnsi="Calibri" w:cs="Calibri"/>
                <w:color w:val="231F20"/>
              </w:rPr>
              <w:t>MANUAL DE BOAS PRÁTICAS</w:t>
            </w:r>
          </w:p>
        </w:tc>
        <w:tc>
          <w:tcPr>
            <w:tcW w:w="1701" w:type="dxa"/>
            <w:vAlign w:val="center"/>
          </w:tcPr>
          <w:p w:rsidR="00E25AE9" w:rsidRPr="00A51189" w:rsidRDefault="00E25AE9" w:rsidP="00A511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75223">
        <w:tc>
          <w:tcPr>
            <w:tcW w:w="4814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337F1E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E25AE9" w:rsidRPr="00870B04" w:rsidTr="00DF23F9">
        <w:tc>
          <w:tcPr>
            <w:tcW w:w="4814" w:type="dxa"/>
            <w:vAlign w:val="center"/>
          </w:tcPr>
          <w:p w:rsidR="00E25AE9" w:rsidRPr="00E25AE9" w:rsidRDefault="00E25AE9" w:rsidP="00E25AE9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E25AE9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SUBANEXO V.1 DA PORTARIA </w:t>
            </w:r>
            <w:r w:rsidR="00337F1E">
              <w:rPr>
                <w:rFonts w:ascii="Calibri" w:hAnsi="Calibri" w:cs="Calibri"/>
                <w:color w:val="231F20"/>
                <w:sz w:val="20"/>
                <w:szCs w:val="20"/>
              </w:rPr>
              <w:t>CVS 1/2020</w:t>
            </w:r>
            <w:r w:rsidRPr="00E25AE9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14" w:type="dxa"/>
          </w:tcPr>
          <w:p w:rsidR="00E25AE9" w:rsidRPr="00E25AE9" w:rsidRDefault="00E25AE9" w:rsidP="00E25AE9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SUBANEXO V.2 DA PORTARIA </w:t>
            </w:r>
            <w:r w:rsidR="00337F1E">
              <w:rPr>
                <w:sz w:val="20"/>
                <w:szCs w:val="20"/>
              </w:rPr>
              <w:t>CVS 1/2020</w:t>
            </w:r>
            <w:r w:rsidRPr="00E25AE9">
              <w:rPr>
                <w:sz w:val="20"/>
                <w:szCs w:val="20"/>
              </w:rPr>
              <w:t xml:space="preserve"> - FORMULÁRIO DE EQUIPAMENTOS DE INTERESSE DA SAÚDE</w:t>
            </w:r>
          </w:p>
        </w:tc>
      </w:tr>
      <w:tr w:rsidR="00E25AE9" w:rsidRPr="00870B04" w:rsidTr="00E25AE9">
        <w:trPr>
          <w:trHeight w:val="357"/>
        </w:trPr>
        <w:tc>
          <w:tcPr>
            <w:tcW w:w="4814" w:type="dxa"/>
          </w:tcPr>
          <w:p w:rsidR="00E25AE9" w:rsidRPr="00E25AE9" w:rsidRDefault="00E25AE9" w:rsidP="00E25AE9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MANUAL DE BOAS PRÁTICAS</w:t>
            </w:r>
          </w:p>
        </w:tc>
        <w:tc>
          <w:tcPr>
            <w:tcW w:w="4814" w:type="dxa"/>
          </w:tcPr>
          <w:p w:rsidR="00E25AE9" w:rsidRPr="00E25AE9" w:rsidRDefault="00E25AE9" w:rsidP="00E25AE9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DE57FD" w:rsidP="00DE57FD">
            <w:pPr>
              <w:pStyle w:val="PargrafodaLista"/>
              <w:numPr>
                <w:ilvl w:val="0"/>
                <w:numId w:val="11"/>
              </w:numPr>
              <w:ind w:left="293"/>
              <w:jc w:val="both"/>
            </w:pPr>
            <w:r w:rsidRPr="00DE57FD">
              <w:t>Outras atividades de serviços de complementação diagnóstica e terapêutica.</w:t>
            </w:r>
          </w:p>
        </w:tc>
        <w:tc>
          <w:tcPr>
            <w:tcW w:w="1128" w:type="dxa"/>
            <w:vAlign w:val="center"/>
          </w:tcPr>
          <w:p w:rsidR="00C2314B" w:rsidRPr="00870B04" w:rsidRDefault="00DE57FD" w:rsidP="00B02B78">
            <w:pPr>
              <w:jc w:val="center"/>
            </w:pPr>
            <w:r>
              <w:t>60</w:t>
            </w:r>
            <w:r w:rsidR="004E1D1A">
              <w:t>0</w:t>
            </w:r>
            <w:r w:rsidR="006C3F6E">
              <w:t>,00</w:t>
            </w:r>
          </w:p>
        </w:tc>
      </w:tr>
      <w:tr w:rsidR="00855BD9" w:rsidRPr="00870B04" w:rsidTr="00C75223">
        <w:tc>
          <w:tcPr>
            <w:tcW w:w="8500" w:type="dxa"/>
            <w:vAlign w:val="center"/>
          </w:tcPr>
          <w:p w:rsidR="00855BD9" w:rsidRPr="00855BD9" w:rsidRDefault="00855BD9" w:rsidP="00855BD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855BD9" w:rsidRDefault="00855BD9" w:rsidP="00B02B78">
            <w:pPr>
              <w:jc w:val="center"/>
            </w:pPr>
            <w:r>
              <w:t>50,00</w:t>
            </w:r>
          </w:p>
        </w:tc>
      </w:tr>
      <w:tr w:rsidR="004E1D1A" w:rsidRPr="00870B04" w:rsidTr="00C75223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4E1D1A" w:rsidRDefault="00DE57FD" w:rsidP="00855BD9">
            <w:pPr>
              <w:jc w:val="center"/>
            </w:pPr>
            <w:r>
              <w:t>300</w:t>
            </w:r>
            <w:r w:rsidR="004E1D1A">
              <w:t>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754F4" w:rsidRDefault="00DE57FD" w:rsidP="00B02B78">
            <w:pPr>
              <w:jc w:val="center"/>
            </w:pPr>
            <w:r>
              <w:t>60</w:t>
            </w:r>
            <w:r w:rsidR="00855BD9">
              <w:t>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D95101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 xml:space="preserve">RDC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222B7D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222B7D" w:rsidRDefault="00222B7D" w:rsidP="00222B7D">
            <w:pPr>
              <w:jc w:val="both"/>
            </w:pPr>
            <w:r>
              <w:t>Resolução SS 002, de 06 de janeiro de 2006</w:t>
            </w:r>
          </w:p>
          <w:p w:rsidR="00222B7D" w:rsidRDefault="00222B7D" w:rsidP="00222B7D">
            <w:pPr>
              <w:jc w:val="both"/>
            </w:pPr>
            <w:r>
              <w:t xml:space="preserve">Aprova Norma Técnica que disciplina as exigências para o funcionamento dos estabelecimentos que realizam procedimentos médico-cirúrgicos de curta permanência institucional no âmbito do </w:t>
            </w:r>
          </w:p>
          <w:p w:rsidR="00222B7D" w:rsidRPr="00870B04" w:rsidRDefault="00222B7D" w:rsidP="00222B7D">
            <w:pPr>
              <w:jc w:val="both"/>
            </w:pPr>
            <w:r>
              <w:t>Estado de São Paulo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F1" w:rsidRDefault="00A93DF1" w:rsidP="00A93DF1">
      <w:pPr>
        <w:spacing w:after="0" w:line="240" w:lineRule="auto"/>
      </w:pPr>
      <w:r>
        <w:separator/>
      </w:r>
    </w:p>
  </w:endnote>
  <w:endnote w:type="continuationSeparator" w:id="0">
    <w:p w:rsidR="00A93DF1" w:rsidRDefault="00A93DF1" w:rsidP="00A9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01" w:rsidRDefault="00D951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01" w:rsidRDefault="00D951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01" w:rsidRDefault="00D951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F1" w:rsidRDefault="00A93DF1" w:rsidP="00A93DF1">
      <w:pPr>
        <w:spacing w:after="0" w:line="240" w:lineRule="auto"/>
      </w:pPr>
      <w:r>
        <w:separator/>
      </w:r>
    </w:p>
  </w:footnote>
  <w:footnote w:type="continuationSeparator" w:id="0">
    <w:p w:rsidR="00A93DF1" w:rsidRDefault="00A93DF1" w:rsidP="00A9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01" w:rsidRDefault="00D951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01" w:rsidRDefault="00D951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01" w:rsidRDefault="00D951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052A"/>
    <w:multiLevelType w:val="hybridMultilevel"/>
    <w:tmpl w:val="048A6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1E67C6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B211B"/>
    <w:rsid w:val="00307DDC"/>
    <w:rsid w:val="00337F1E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C5158"/>
    <w:rsid w:val="009D1C1D"/>
    <w:rsid w:val="009E5103"/>
    <w:rsid w:val="00A44CCB"/>
    <w:rsid w:val="00A51189"/>
    <w:rsid w:val="00A53D0B"/>
    <w:rsid w:val="00A85D37"/>
    <w:rsid w:val="00A93DF1"/>
    <w:rsid w:val="00B02B78"/>
    <w:rsid w:val="00B531BA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101"/>
    <w:rsid w:val="00D9521B"/>
    <w:rsid w:val="00DA0A83"/>
    <w:rsid w:val="00DA17E0"/>
    <w:rsid w:val="00DE57FD"/>
    <w:rsid w:val="00DE7CC2"/>
    <w:rsid w:val="00E23925"/>
    <w:rsid w:val="00E25AE9"/>
    <w:rsid w:val="00EC0CE5"/>
    <w:rsid w:val="00ED50BA"/>
    <w:rsid w:val="00F100FB"/>
    <w:rsid w:val="00F556F7"/>
    <w:rsid w:val="00F970C4"/>
    <w:rsid w:val="00FA6198"/>
    <w:rsid w:val="00FC5EC5"/>
    <w:rsid w:val="00FC5F19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DF1"/>
  </w:style>
  <w:style w:type="paragraph" w:styleId="Rodap">
    <w:name w:val="footer"/>
    <w:basedOn w:val="Normal"/>
    <w:link w:val="RodapChar"/>
    <w:uiPriority w:val="99"/>
    <w:unhideWhenUsed/>
    <w:rsid w:val="00A9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2019-07-15T13:09:00Z</cp:lastPrinted>
  <dcterms:created xsi:type="dcterms:W3CDTF">2019-07-15T13:09:00Z</dcterms:created>
  <dcterms:modified xsi:type="dcterms:W3CDTF">2020-07-25T23:11:00Z</dcterms:modified>
</cp:coreProperties>
</file>