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606E22" w:rsidRDefault="00307DDC" w:rsidP="00271416">
      <w:pPr>
        <w:jc w:val="both"/>
        <w:rPr>
          <w:sz w:val="24"/>
        </w:rPr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8D4026" w:rsidRPr="00606E22">
        <w:rPr>
          <w:sz w:val="24"/>
        </w:rPr>
        <w:t>Fabricação de Desinfestantes Domissanitários</w:t>
      </w:r>
    </w:p>
    <w:tbl>
      <w:tblPr>
        <w:tblStyle w:val="TabeladeGradeClara"/>
        <w:tblW w:w="982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7"/>
      </w:tblGrid>
      <w:tr w:rsidR="00307DDC" w:rsidRPr="00870B04" w:rsidTr="008D4026">
        <w:trPr>
          <w:trHeight w:val="269"/>
        </w:trPr>
        <w:tc>
          <w:tcPr>
            <w:tcW w:w="9827" w:type="dxa"/>
          </w:tcPr>
          <w:p w:rsidR="00307DDC" w:rsidRPr="00870B04" w:rsidRDefault="00307DDC" w:rsidP="008D4026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8D4026" w:rsidRPr="008D4026">
              <w:rPr>
                <w:b/>
              </w:rPr>
              <w:t>2052-5/00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8D4026">
        <w:trPr>
          <w:trHeight w:val="1170"/>
        </w:trPr>
        <w:tc>
          <w:tcPr>
            <w:tcW w:w="9827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8D4026" w:rsidRPr="008D4026" w:rsidRDefault="008D4026" w:rsidP="008D402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026">
              <w:rPr>
                <w:rFonts w:asciiTheme="minorHAnsi" w:hAnsiTheme="minorHAnsi" w:cstheme="minorHAnsi"/>
                <w:sz w:val="22"/>
                <w:szCs w:val="22"/>
              </w:rPr>
              <w:t>Estabelecimento fabril de desinfestantes domissanitários, como: inseticidas, moluscicidas e rodenticidas.</w:t>
            </w:r>
          </w:p>
          <w:p w:rsidR="008D4026" w:rsidRPr="008D4026" w:rsidRDefault="008D4026" w:rsidP="008D402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026">
              <w:rPr>
                <w:rFonts w:asciiTheme="minorHAnsi" w:hAnsiTheme="minorHAnsi" w:cstheme="minorHAnsi"/>
                <w:sz w:val="22"/>
                <w:szCs w:val="22"/>
              </w:rPr>
              <w:t>Estabelecimento fabril de repelentes - formulações químicas com a finalidade de repelir animais sinantrópicos indesejáveis.</w:t>
            </w:r>
          </w:p>
          <w:p w:rsidR="008D4026" w:rsidRPr="008D4026" w:rsidRDefault="008D4026" w:rsidP="008D402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026">
              <w:rPr>
                <w:rFonts w:asciiTheme="minorHAnsi" w:hAnsiTheme="minorHAnsi" w:cstheme="minorHAnsi"/>
                <w:sz w:val="22"/>
                <w:szCs w:val="22"/>
              </w:rPr>
              <w:t>Estabelecimento fabril de produtos para jardinagem amadora.</w:t>
            </w:r>
          </w:p>
          <w:p w:rsidR="009D2275" w:rsidRPr="00870B04" w:rsidRDefault="008D4026" w:rsidP="008D402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8D4026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desinfestantes domissanitários, repelentes e ou produtos para jardinagem amadora.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8D4026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8D4026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8D4026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8D4026" w:rsidRDefault="001A1DA5" w:rsidP="008D4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402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A56A31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A56A31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D402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D4026" w:rsidRPr="002754F4" w:rsidRDefault="008D4026" w:rsidP="008D4026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8D4026" w:rsidRDefault="008D4026" w:rsidP="008D402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8D4026" w:rsidRPr="008D4026" w:rsidRDefault="008D4026" w:rsidP="008D4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402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A56A31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A56A31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8D4026" w:rsidP="008D4026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026">
              <w:rPr>
                <w:rFonts w:asciiTheme="minorHAnsi" w:hAnsiTheme="minorHAnsi" w:cstheme="minorHAnsi"/>
                <w:sz w:val="22"/>
                <w:szCs w:val="22"/>
              </w:rPr>
              <w:t>Fabricação de herbicidas.</w:t>
            </w:r>
          </w:p>
        </w:tc>
        <w:tc>
          <w:tcPr>
            <w:tcW w:w="1128" w:type="dxa"/>
            <w:vAlign w:val="center"/>
          </w:tcPr>
          <w:p w:rsidR="002A3873" w:rsidRPr="00C45987" w:rsidRDefault="008D4026" w:rsidP="008D40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1000,00</w:t>
            </w:r>
          </w:p>
        </w:tc>
      </w:tr>
      <w:tr w:rsidR="008D4026" w:rsidRPr="00870B04" w:rsidTr="00211804">
        <w:trPr>
          <w:trHeight w:val="363"/>
        </w:trPr>
        <w:tc>
          <w:tcPr>
            <w:tcW w:w="8575" w:type="dxa"/>
            <w:vAlign w:val="center"/>
          </w:tcPr>
          <w:p w:rsidR="008D4026" w:rsidRPr="008D4026" w:rsidRDefault="008D4026" w:rsidP="008D4026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026">
              <w:rPr>
                <w:rFonts w:asciiTheme="minorHAnsi" w:hAnsiTheme="minorHAnsi" w:cstheme="minorHAnsi"/>
                <w:sz w:val="22"/>
                <w:szCs w:val="22"/>
              </w:rPr>
              <w:t>Fabricação de inseticidas.</w:t>
            </w:r>
          </w:p>
        </w:tc>
        <w:tc>
          <w:tcPr>
            <w:tcW w:w="1128" w:type="dxa"/>
          </w:tcPr>
          <w:p w:rsidR="008D4026" w:rsidRDefault="008D4026" w:rsidP="008D4026">
            <w:pPr>
              <w:jc w:val="center"/>
            </w:pPr>
            <w:r w:rsidRPr="00702D4C">
              <w:rPr>
                <w:rFonts w:cstheme="minorHAnsi"/>
              </w:rPr>
              <w:t>1000,00</w:t>
            </w:r>
          </w:p>
        </w:tc>
      </w:tr>
      <w:tr w:rsidR="008D4026" w:rsidRPr="00870B04" w:rsidTr="00211804">
        <w:trPr>
          <w:trHeight w:val="363"/>
        </w:trPr>
        <w:tc>
          <w:tcPr>
            <w:tcW w:w="8575" w:type="dxa"/>
            <w:vAlign w:val="center"/>
          </w:tcPr>
          <w:p w:rsidR="008D4026" w:rsidRPr="008D4026" w:rsidRDefault="008D4026" w:rsidP="008D4026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026">
              <w:rPr>
                <w:rFonts w:asciiTheme="minorHAnsi" w:hAnsiTheme="minorHAnsi" w:cstheme="minorHAnsi"/>
                <w:sz w:val="22"/>
                <w:szCs w:val="22"/>
              </w:rPr>
              <w:t>Fabricação de fertilizantes fosfatados, nitrogenados e potássicos.</w:t>
            </w:r>
          </w:p>
        </w:tc>
        <w:tc>
          <w:tcPr>
            <w:tcW w:w="1128" w:type="dxa"/>
          </w:tcPr>
          <w:p w:rsidR="008D4026" w:rsidRDefault="008D4026" w:rsidP="008D4026">
            <w:pPr>
              <w:jc w:val="center"/>
            </w:pPr>
            <w:r w:rsidRPr="00702D4C">
              <w:rPr>
                <w:rFonts w:cstheme="minorHAnsi"/>
              </w:rPr>
              <w:t>1000,00</w:t>
            </w:r>
          </w:p>
        </w:tc>
      </w:tr>
      <w:tr w:rsidR="008C09FA" w:rsidRPr="00870B04" w:rsidTr="00211804">
        <w:trPr>
          <w:trHeight w:val="363"/>
        </w:trPr>
        <w:tc>
          <w:tcPr>
            <w:tcW w:w="8575" w:type="dxa"/>
            <w:vAlign w:val="center"/>
          </w:tcPr>
          <w:p w:rsidR="008C09FA" w:rsidRPr="008D4026" w:rsidRDefault="008C09FA" w:rsidP="008D4026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</w:tcPr>
          <w:p w:rsidR="008C09FA" w:rsidRPr="00702D4C" w:rsidRDefault="008C09FA" w:rsidP="008D40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8D4026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8D4026" w:rsidP="002A3873">
            <w:pPr>
              <w:jc w:val="center"/>
            </w:pPr>
            <w:r>
              <w:t>10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8D42B0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DF" w:rsidRDefault="009A0ADF" w:rsidP="009A0ADF">
      <w:pPr>
        <w:spacing w:after="0" w:line="240" w:lineRule="auto"/>
      </w:pPr>
      <w:r>
        <w:separator/>
      </w:r>
    </w:p>
  </w:endnote>
  <w:endnote w:type="continuationSeparator" w:id="0">
    <w:p w:rsidR="009A0ADF" w:rsidRDefault="009A0ADF" w:rsidP="009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B0" w:rsidRDefault="008D42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B0" w:rsidRDefault="008D42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B0" w:rsidRDefault="008D42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DF" w:rsidRDefault="009A0ADF" w:rsidP="009A0ADF">
      <w:pPr>
        <w:spacing w:after="0" w:line="240" w:lineRule="auto"/>
      </w:pPr>
      <w:r>
        <w:separator/>
      </w:r>
    </w:p>
  </w:footnote>
  <w:footnote w:type="continuationSeparator" w:id="0">
    <w:p w:rsidR="009A0ADF" w:rsidRDefault="009A0ADF" w:rsidP="009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B0" w:rsidRDefault="008D42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B0" w:rsidRDefault="008D42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B0" w:rsidRDefault="008D42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06E22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C09FA"/>
    <w:rsid w:val="008D2377"/>
    <w:rsid w:val="008D4026"/>
    <w:rsid w:val="008D42B0"/>
    <w:rsid w:val="00907FB3"/>
    <w:rsid w:val="00921FEB"/>
    <w:rsid w:val="0094719E"/>
    <w:rsid w:val="009518FA"/>
    <w:rsid w:val="009A0ADF"/>
    <w:rsid w:val="009A6015"/>
    <w:rsid w:val="009C5158"/>
    <w:rsid w:val="009D1C1D"/>
    <w:rsid w:val="009D2275"/>
    <w:rsid w:val="009E5103"/>
    <w:rsid w:val="00A44CCB"/>
    <w:rsid w:val="00A51189"/>
    <w:rsid w:val="00A53D0B"/>
    <w:rsid w:val="00A56A31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A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ADF"/>
  </w:style>
  <w:style w:type="paragraph" w:styleId="Rodap">
    <w:name w:val="footer"/>
    <w:basedOn w:val="Normal"/>
    <w:link w:val="RodapChar"/>
    <w:uiPriority w:val="99"/>
    <w:unhideWhenUsed/>
    <w:rsid w:val="009A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2019-08-05T19:25:00Z</cp:lastPrinted>
  <dcterms:created xsi:type="dcterms:W3CDTF">2019-10-03T18:29:00Z</dcterms:created>
  <dcterms:modified xsi:type="dcterms:W3CDTF">2020-07-25T23:11:00Z</dcterms:modified>
</cp:coreProperties>
</file>