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041D18">
        <w:t>Fabricação d</w:t>
      </w:r>
      <w:r w:rsidR="00041D18" w:rsidRPr="00041D18">
        <w:t xml:space="preserve">e Amidos </w:t>
      </w:r>
      <w:r w:rsidR="00041D18">
        <w:t>e</w:t>
      </w:r>
      <w:r w:rsidR="00041D18" w:rsidRPr="00041D18">
        <w:t xml:space="preserve"> Féculas </w:t>
      </w:r>
      <w:r w:rsidR="00041D18">
        <w:t>d</w:t>
      </w:r>
      <w:r w:rsidR="00041D18" w:rsidRPr="00041D18">
        <w:t>e Vegetais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041D1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bookmarkStart w:id="0" w:name="_GoBack"/>
            <w:r w:rsidR="00041D18" w:rsidRPr="00041D18">
              <w:rPr>
                <w:b/>
              </w:rPr>
              <w:t xml:space="preserve">1065-1/01 </w:t>
            </w:r>
            <w:bookmarkEnd w:id="0"/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041D18" w:rsidRPr="00041D18" w:rsidRDefault="00041D18" w:rsidP="00041D1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D18">
              <w:rPr>
                <w:rFonts w:asciiTheme="minorHAnsi" w:hAnsiTheme="minorHAnsi" w:cstheme="minorHAnsi"/>
                <w:sz w:val="22"/>
                <w:szCs w:val="22"/>
              </w:rPr>
              <w:t>Estabelecimento fabricante de amidos e féculas de vegetais: milho, arroz, trigo, mandioca, etc.</w:t>
            </w:r>
          </w:p>
          <w:p w:rsidR="00041D18" w:rsidRPr="00041D18" w:rsidRDefault="00041D18" w:rsidP="00041D1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D18">
              <w:rPr>
                <w:rFonts w:asciiTheme="minorHAnsi" w:hAnsiTheme="minorHAnsi" w:cstheme="minorHAnsi"/>
                <w:sz w:val="22"/>
                <w:szCs w:val="22"/>
              </w:rPr>
              <w:t>Estabelecimento fabricante de dextrose (açúcar de milho).</w:t>
            </w:r>
          </w:p>
          <w:p w:rsidR="00041D18" w:rsidRPr="00041D18" w:rsidRDefault="00041D18" w:rsidP="00041D1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D18">
              <w:rPr>
                <w:rFonts w:asciiTheme="minorHAnsi" w:hAnsiTheme="minorHAnsi" w:cstheme="minorHAnsi"/>
                <w:sz w:val="22"/>
                <w:szCs w:val="22"/>
              </w:rPr>
              <w:t>Estabelecimento fabricante de produtos elaborados a partir de amidos vegetais: açúcares (glicose, maltase e inulina), glúten, tapioca, etc.</w:t>
            </w:r>
          </w:p>
          <w:p w:rsidR="00041D18" w:rsidRPr="00F12170" w:rsidRDefault="00041D18" w:rsidP="00041D1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041D18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amidos e féculas de vegetais (milho, arroz, trigo, mandioca), dextrose (açúcar de milho), produtos elaborados a partir de amidos vegetais (glicose, maltase e inulina), glúten, tapioca, entre outros, de fabricação industrial.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CB699C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92A36" w:rsidRDefault="001A1DA5" w:rsidP="00D92A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A3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21FEB" w:rsidRDefault="00921FEB" w:rsidP="00CB69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3E018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21FEB" w:rsidRDefault="00921FEB" w:rsidP="00CB69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3E018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21FEB" w:rsidRDefault="00921FEB" w:rsidP="00CB69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921FEB" w:rsidRPr="00D92A36" w:rsidRDefault="00EB7DA8" w:rsidP="00EB7D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EB7D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21FEB"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EB7DA8" w:rsidRPr="00870B04" w:rsidTr="00EB7DA8">
        <w:trPr>
          <w:trHeight w:val="700"/>
          <w:jc w:val="center"/>
        </w:trPr>
        <w:tc>
          <w:tcPr>
            <w:tcW w:w="562" w:type="dxa"/>
            <w:vAlign w:val="center"/>
          </w:tcPr>
          <w:p w:rsidR="00EB7DA8" w:rsidRPr="002754F4" w:rsidRDefault="00EB7DA8" w:rsidP="00EB7DA8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EB7DA8" w:rsidRPr="00EB7DA8" w:rsidRDefault="00EB7DA8" w:rsidP="00EB7DA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EB7DA8" w:rsidRDefault="00EB7DA8" w:rsidP="00EB7DA8">
            <w:pPr>
              <w:jc w:val="center"/>
            </w:pPr>
            <w:proofErr w:type="gramStart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EB7DA8" w:rsidRPr="00870B04" w:rsidTr="00EB7DA8">
        <w:trPr>
          <w:trHeight w:val="700"/>
          <w:jc w:val="center"/>
        </w:trPr>
        <w:tc>
          <w:tcPr>
            <w:tcW w:w="562" w:type="dxa"/>
            <w:vAlign w:val="center"/>
          </w:tcPr>
          <w:p w:rsidR="00EB7DA8" w:rsidRPr="002754F4" w:rsidRDefault="00EB7DA8" w:rsidP="00EB7DA8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EB7DA8" w:rsidRPr="00EB7DA8" w:rsidRDefault="00EB7DA8" w:rsidP="00EB7DA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EB7DA8" w:rsidRDefault="00EB7DA8" w:rsidP="00EB7DA8">
            <w:pPr>
              <w:jc w:val="center"/>
            </w:pPr>
            <w:proofErr w:type="gramStart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EB7DA8" w:rsidRPr="00870B04" w:rsidTr="00EB7DA8">
        <w:trPr>
          <w:trHeight w:val="700"/>
          <w:jc w:val="center"/>
        </w:trPr>
        <w:tc>
          <w:tcPr>
            <w:tcW w:w="562" w:type="dxa"/>
            <w:vAlign w:val="center"/>
          </w:tcPr>
          <w:p w:rsidR="00EB7DA8" w:rsidRDefault="00EB7DA8" w:rsidP="00EB7DA8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EB7DA8" w:rsidRPr="00EB7DA8" w:rsidRDefault="00EB7DA8" w:rsidP="00EB7DA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EB7DA8" w:rsidRDefault="00EB7DA8" w:rsidP="00EB7DA8">
            <w:pPr>
              <w:jc w:val="center"/>
            </w:pPr>
            <w:proofErr w:type="gramStart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EB7DA8" w:rsidRPr="00870B04" w:rsidTr="00EB7DA8">
        <w:trPr>
          <w:trHeight w:val="700"/>
          <w:jc w:val="center"/>
        </w:trPr>
        <w:tc>
          <w:tcPr>
            <w:tcW w:w="562" w:type="dxa"/>
            <w:vAlign w:val="center"/>
          </w:tcPr>
          <w:p w:rsidR="00EB7DA8" w:rsidRPr="002754F4" w:rsidRDefault="00EB7DA8" w:rsidP="00EB7DA8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EB7DA8" w:rsidRDefault="00EB7DA8" w:rsidP="00EB7DA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EB7DA8" w:rsidRDefault="00EB7DA8" w:rsidP="00EB7DA8">
            <w:pPr>
              <w:ind w:left="291"/>
              <w:jc w:val="both"/>
              <w:rPr>
                <w:rFonts w:ascii="Calibri" w:hAnsi="Calibri" w:cs="Calibri"/>
                <w:color w:val="231F20"/>
              </w:rPr>
            </w:pPr>
            <w:r w:rsidRPr="00041D18">
              <w:rPr>
                <w:rFonts w:ascii="Calibri" w:hAnsi="Calibri" w:cs="Calibri"/>
                <w:i/>
                <w:color w:val="231F20"/>
              </w:rPr>
              <w:t xml:space="preserve">Exceto para </w:t>
            </w:r>
            <w:r>
              <w:rPr>
                <w:rFonts w:ascii="Calibri" w:hAnsi="Calibri" w:cs="Calibri"/>
                <w:i/>
                <w:color w:val="231F20"/>
              </w:rPr>
              <w:t>d</w:t>
            </w:r>
            <w:r w:rsidRPr="00041D18">
              <w:rPr>
                <w:rFonts w:ascii="Calibri" w:hAnsi="Calibri" w:cs="Calibri"/>
                <w:i/>
                <w:color w:val="231F20"/>
              </w:rPr>
              <w:t>epósito fechado no qual se armazenam os produtos descritos na atividade.</w:t>
            </w:r>
          </w:p>
        </w:tc>
        <w:tc>
          <w:tcPr>
            <w:tcW w:w="1701" w:type="dxa"/>
            <w:vAlign w:val="center"/>
          </w:tcPr>
          <w:p w:rsidR="00EB7DA8" w:rsidRDefault="00EB7DA8" w:rsidP="00EB7DA8">
            <w:pPr>
              <w:jc w:val="center"/>
            </w:pPr>
            <w:proofErr w:type="gramStart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EB7DA8" w:rsidRPr="00870B04" w:rsidTr="00EB7DA8">
        <w:trPr>
          <w:trHeight w:val="700"/>
          <w:jc w:val="center"/>
        </w:trPr>
        <w:tc>
          <w:tcPr>
            <w:tcW w:w="562" w:type="dxa"/>
            <w:vAlign w:val="center"/>
          </w:tcPr>
          <w:p w:rsidR="00EB7DA8" w:rsidRPr="002754F4" w:rsidRDefault="00EB7DA8" w:rsidP="00EB7DA8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EB7DA8" w:rsidRDefault="00EB7DA8" w:rsidP="00EB7DA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EB7DA8" w:rsidRPr="00041D18" w:rsidRDefault="00EB7DA8" w:rsidP="00EB7DA8">
            <w:pPr>
              <w:ind w:left="27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041D18">
              <w:rPr>
                <w:rFonts w:ascii="Calibri" w:hAnsi="Calibri" w:cs="Calibri"/>
                <w:i/>
                <w:color w:val="231F20"/>
              </w:rPr>
              <w:t xml:space="preserve">Exceto para </w:t>
            </w:r>
            <w:r>
              <w:rPr>
                <w:rFonts w:ascii="Calibri" w:hAnsi="Calibri" w:cs="Calibri"/>
                <w:i/>
                <w:color w:val="231F20"/>
              </w:rPr>
              <w:t>d</w:t>
            </w:r>
            <w:r w:rsidRPr="00041D18">
              <w:rPr>
                <w:rFonts w:ascii="Calibri" w:hAnsi="Calibri" w:cs="Calibri"/>
                <w:i/>
                <w:color w:val="231F20"/>
              </w:rPr>
              <w:t>epósito fechado no qual se armazenam os produtos descritos na atividade.</w:t>
            </w:r>
          </w:p>
        </w:tc>
        <w:tc>
          <w:tcPr>
            <w:tcW w:w="1701" w:type="dxa"/>
            <w:vAlign w:val="center"/>
          </w:tcPr>
          <w:p w:rsidR="00EB7DA8" w:rsidRDefault="00EB7DA8" w:rsidP="00EB7DA8">
            <w:pPr>
              <w:jc w:val="center"/>
            </w:pPr>
            <w:proofErr w:type="gramStart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9D55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D92A36" w:rsidP="00921FEB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  <w:p w:rsidR="00921FEB" w:rsidRPr="00041D18" w:rsidRDefault="00041D18" w:rsidP="00F12170">
            <w:pPr>
              <w:ind w:left="31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041D18">
              <w:rPr>
                <w:rFonts w:ascii="Calibri" w:hAnsi="Calibri" w:cs="Calibri"/>
                <w:i/>
                <w:color w:val="231F20"/>
              </w:rPr>
              <w:t xml:space="preserve">Exceto </w:t>
            </w:r>
            <w:r w:rsidR="00F12170">
              <w:rPr>
                <w:rFonts w:ascii="Calibri" w:hAnsi="Calibri" w:cs="Calibri"/>
                <w:i/>
                <w:color w:val="231F20"/>
              </w:rPr>
              <w:t>d</w:t>
            </w:r>
            <w:r w:rsidRPr="00041D18">
              <w:rPr>
                <w:rFonts w:ascii="Calibri" w:hAnsi="Calibri" w:cs="Calibri"/>
                <w:i/>
                <w:color w:val="231F20"/>
              </w:rPr>
              <w:t>epósito fechado no qual se armazenam os produtos descritos na atividade.</w:t>
            </w:r>
          </w:p>
        </w:tc>
        <w:tc>
          <w:tcPr>
            <w:tcW w:w="1701" w:type="dxa"/>
            <w:vAlign w:val="center"/>
          </w:tcPr>
          <w:p w:rsidR="00921FEB" w:rsidRPr="00D92A36" w:rsidRDefault="00EB7DA8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7DA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3E0180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</w:t>
            </w:r>
            <w:r w:rsidR="003E0180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D92A36" w:rsidP="00D92A36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2A36">
              <w:rPr>
                <w:rFonts w:asciiTheme="minorHAnsi" w:hAnsiTheme="minorHAnsi" w:cstheme="minorHAnsi"/>
                <w:sz w:val="22"/>
                <w:szCs w:val="22"/>
              </w:rPr>
              <w:t>Fabricação de Amidos e Féculas de Vegetais</w:t>
            </w:r>
          </w:p>
        </w:tc>
        <w:tc>
          <w:tcPr>
            <w:tcW w:w="1128" w:type="dxa"/>
            <w:vAlign w:val="center"/>
          </w:tcPr>
          <w:p w:rsidR="002A3873" w:rsidRPr="00C45987" w:rsidRDefault="00921F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921FEB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D92A36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158A2" w:rsidP="002A3873">
            <w:pPr>
              <w:jc w:val="center"/>
            </w:pPr>
            <w:r>
              <w:t>80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4678A1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6F" w:rsidRDefault="00CC6B6F" w:rsidP="007E7671">
      <w:pPr>
        <w:spacing w:after="0" w:line="240" w:lineRule="auto"/>
      </w:pPr>
      <w:r>
        <w:separator/>
      </w:r>
    </w:p>
  </w:endnote>
  <w:endnote w:type="continuationSeparator" w:id="0">
    <w:p w:rsidR="00CC6B6F" w:rsidRDefault="00CC6B6F" w:rsidP="007E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A1" w:rsidRDefault="004678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A1" w:rsidRDefault="004678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A1" w:rsidRDefault="00467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6F" w:rsidRDefault="00CC6B6F" w:rsidP="007E7671">
      <w:pPr>
        <w:spacing w:after="0" w:line="240" w:lineRule="auto"/>
      </w:pPr>
      <w:r>
        <w:separator/>
      </w:r>
    </w:p>
  </w:footnote>
  <w:footnote w:type="continuationSeparator" w:id="0">
    <w:p w:rsidR="00CC6B6F" w:rsidRDefault="00CC6B6F" w:rsidP="007E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A1" w:rsidRDefault="004678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A1" w:rsidRDefault="004678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A1" w:rsidRDefault="004678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1D18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E0180"/>
    <w:rsid w:val="003F0BB9"/>
    <w:rsid w:val="00402249"/>
    <w:rsid w:val="004037E9"/>
    <w:rsid w:val="00436250"/>
    <w:rsid w:val="00442587"/>
    <w:rsid w:val="004678A1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7E7671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B699C"/>
    <w:rsid w:val="00CC09E2"/>
    <w:rsid w:val="00CC6B6F"/>
    <w:rsid w:val="00CD3DF5"/>
    <w:rsid w:val="00D44159"/>
    <w:rsid w:val="00D5021C"/>
    <w:rsid w:val="00D50A32"/>
    <w:rsid w:val="00D7029D"/>
    <w:rsid w:val="00D86C3E"/>
    <w:rsid w:val="00D92A36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B7DA8"/>
    <w:rsid w:val="00EC0CE5"/>
    <w:rsid w:val="00EC5751"/>
    <w:rsid w:val="00ED3097"/>
    <w:rsid w:val="00ED50BA"/>
    <w:rsid w:val="00F100FB"/>
    <w:rsid w:val="00F12170"/>
    <w:rsid w:val="00F556F7"/>
    <w:rsid w:val="00F970C4"/>
    <w:rsid w:val="00FA6198"/>
    <w:rsid w:val="00FC5EC5"/>
    <w:rsid w:val="00FD2309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E7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671"/>
  </w:style>
  <w:style w:type="paragraph" w:styleId="Rodap">
    <w:name w:val="footer"/>
    <w:basedOn w:val="Normal"/>
    <w:link w:val="RodapChar"/>
    <w:uiPriority w:val="99"/>
    <w:unhideWhenUsed/>
    <w:rsid w:val="007E7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8</cp:revision>
  <cp:lastPrinted>2019-08-05T19:25:00Z</cp:lastPrinted>
  <dcterms:created xsi:type="dcterms:W3CDTF">2019-08-22T12:56:00Z</dcterms:created>
  <dcterms:modified xsi:type="dcterms:W3CDTF">2021-01-26T19:45:00Z</dcterms:modified>
</cp:coreProperties>
</file>