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PREFEITURA DE SÃO JOSÉ DOS CAMPOS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ab/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PROJETO ESPORTIVO / LEI DE INCENTIVO FISCAL – LIF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A1DE3">
        <w:rPr>
          <w:rFonts w:ascii="Arial" w:hAnsi="Arial" w:cs="Arial"/>
          <w:b/>
          <w:sz w:val="16"/>
          <w:szCs w:val="16"/>
        </w:rPr>
        <w:t>ORÇAMENTO</w:t>
      </w:r>
      <w:r w:rsidR="00140794">
        <w:rPr>
          <w:rFonts w:ascii="Arial" w:hAnsi="Arial" w:cs="Arial"/>
          <w:b/>
          <w:sz w:val="16"/>
          <w:szCs w:val="16"/>
        </w:rPr>
        <w:t xml:space="preserve"> / PROJETO </w:t>
      </w:r>
      <w:r w:rsidR="009C1EA0">
        <w:rPr>
          <w:rFonts w:ascii="Arial" w:hAnsi="Arial" w:cs="Arial"/>
          <w:b/>
          <w:sz w:val="16"/>
          <w:szCs w:val="16"/>
        </w:rPr>
        <w:t>SÓCIO DESPORTIVO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0325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03251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bookmarkStart w:id="1" w:name="_GoBack"/>
                      <w:bookmarkEnd w:id="1"/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140794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140794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140794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140794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140794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140794" w:rsidRDefault="008A20CE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NÚ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234F2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234F26" w:rsidRPr="00234F2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DATA:</w:t>
            </w:r>
          </w:p>
          <w:p w:rsidR="006B1577" w:rsidRPr="00140794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9C1EA0" w:rsidRDefault="006963F2" w:rsidP="009C1EA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AGÊ</w:t>
            </w:r>
            <w:r w:rsidR="009C1EA0">
              <w:rPr>
                <w:rFonts w:ascii="Calibri" w:hAnsi="Calibri" w:cs="Calibri"/>
                <w:b/>
                <w:bCs/>
              </w:rPr>
              <w:t>NCIA CAPTADORA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ALIMENTAÇÃO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ARBITRAGEM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 ESPORTIVO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MEDICAMENTOS E AFINS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TARIFAS BANCÁRIAS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TRANSPORTE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740" w:rsidRPr="00140794" w:rsidTr="00022875">
        <w:trPr>
          <w:trHeight w:val="312"/>
        </w:trPr>
        <w:tc>
          <w:tcPr>
            <w:tcW w:w="7220" w:type="dxa"/>
            <w:gridSpan w:val="2"/>
          </w:tcPr>
          <w:p w:rsidR="00CE4740" w:rsidRPr="00140794" w:rsidRDefault="00CE4740" w:rsidP="009C1EA0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40794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0325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CE4740" w:rsidRPr="00140794" w:rsidRDefault="00CE4740" w:rsidP="0002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811" w:rsidRDefault="00144811" w:rsidP="00022875">
      <w:pPr>
        <w:pStyle w:val="Legenda"/>
        <w:rPr>
          <w:sz w:val="16"/>
          <w:szCs w:val="16"/>
        </w:rPr>
      </w:pPr>
    </w:p>
    <w:p w:rsidR="00234F26" w:rsidRDefault="00234F26" w:rsidP="00234F26"/>
    <w:p w:rsidR="00234F26" w:rsidRDefault="00234F26" w:rsidP="00234F26"/>
    <w:p w:rsidR="00234F26" w:rsidRDefault="00234F26" w:rsidP="00234F26"/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pelo Projeto</w:t>
      </w: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da Entidade</w:t>
      </w:r>
    </w:p>
    <w:p w:rsidR="00234F26" w:rsidRPr="00234F26" w:rsidRDefault="00234F26" w:rsidP="00234F26"/>
    <w:sectPr w:rsidR="00234F26" w:rsidRPr="00234F26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022875"/>
    <w:rsid w:val="0003251F"/>
    <w:rsid w:val="00140794"/>
    <w:rsid w:val="00144811"/>
    <w:rsid w:val="00234F26"/>
    <w:rsid w:val="00372515"/>
    <w:rsid w:val="0043294E"/>
    <w:rsid w:val="004961FF"/>
    <w:rsid w:val="0051482E"/>
    <w:rsid w:val="00584AAF"/>
    <w:rsid w:val="005F11E2"/>
    <w:rsid w:val="006963F2"/>
    <w:rsid w:val="006B1577"/>
    <w:rsid w:val="0072249F"/>
    <w:rsid w:val="007A1DE3"/>
    <w:rsid w:val="008A20CE"/>
    <w:rsid w:val="009C1EA0"/>
    <w:rsid w:val="00BE48C3"/>
    <w:rsid w:val="00C00231"/>
    <w:rsid w:val="00C64F57"/>
    <w:rsid w:val="00CD583B"/>
    <w:rsid w:val="00CE4740"/>
    <w:rsid w:val="00D12A65"/>
    <w:rsid w:val="00DB6FFD"/>
    <w:rsid w:val="00E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8</cp:revision>
  <cp:lastPrinted>2021-07-23T14:53:00Z</cp:lastPrinted>
  <dcterms:created xsi:type="dcterms:W3CDTF">2019-11-26T17:29:00Z</dcterms:created>
  <dcterms:modified xsi:type="dcterms:W3CDTF">2021-07-23T14:55:00Z</dcterms:modified>
</cp:coreProperties>
</file>