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A71EA1" w:rsidRPr="00A71EA1">
        <w:t>Atividades de Práticas Integrativas e Complementares Em Saúde Humana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A71EA1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71EA1" w:rsidRPr="00A71EA1">
              <w:rPr>
                <w:b/>
              </w:rPr>
              <w:t xml:space="preserve">8690-9/01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A71EA1">
        <w:trPr>
          <w:trHeight w:val="1311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870B04" w:rsidRDefault="00A71EA1" w:rsidP="00A71EA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1EA1">
              <w:rPr>
                <w:rFonts w:asciiTheme="minorHAnsi" w:hAnsiTheme="minorHAnsi" w:cstheme="minorHAnsi"/>
                <w:sz w:val="22"/>
                <w:szCs w:val="22"/>
              </w:rPr>
              <w:t xml:space="preserve">Estabelecimento no qual se exercem atividades relacionadas às terapias alternativas como, cromoterapia, </w:t>
            </w:r>
            <w:proofErr w:type="spellStart"/>
            <w:r w:rsidRPr="00A71EA1">
              <w:rPr>
                <w:rFonts w:asciiTheme="minorHAnsi" w:hAnsiTheme="minorHAnsi" w:cstheme="minorHAnsi"/>
                <w:sz w:val="22"/>
                <w:szCs w:val="22"/>
              </w:rPr>
              <w:t>do-in</w:t>
            </w:r>
            <w:proofErr w:type="spellEnd"/>
            <w:r w:rsidRPr="00A71EA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71EA1">
              <w:rPr>
                <w:rFonts w:asciiTheme="minorHAnsi" w:hAnsiTheme="minorHAnsi" w:cstheme="minorHAnsi"/>
                <w:sz w:val="22"/>
                <w:szCs w:val="22"/>
              </w:rPr>
              <w:t>shiatsu</w:t>
            </w:r>
            <w:proofErr w:type="spellEnd"/>
            <w:r w:rsidRPr="00A71EA1">
              <w:rPr>
                <w:rFonts w:asciiTheme="minorHAnsi" w:hAnsiTheme="minorHAnsi" w:cstheme="minorHAnsi"/>
                <w:sz w:val="22"/>
                <w:szCs w:val="22"/>
              </w:rPr>
              <w:t xml:space="preserve"> e similares.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Default="00A71EA1" w:rsidP="008D2377">
            <w:pPr>
              <w:jc w:val="both"/>
            </w:pPr>
            <w:r w:rsidRPr="00A71EA1">
              <w:t xml:space="preserve">Licença liberada pelo </w:t>
            </w:r>
            <w:proofErr w:type="spellStart"/>
            <w:r w:rsidRPr="00A71EA1">
              <w:t>SIL</w:t>
            </w:r>
            <w:proofErr w:type="spellEnd"/>
            <w:r w:rsidRPr="00A71EA1">
              <w:t xml:space="preserve"> (Sistema Integrado de Licenciamento) através do site www.jucesp.sp.gov.br, conforme Portaria Estadual </w:t>
            </w:r>
            <w:r w:rsidR="0082609D">
              <w:t>CVS 01/2020</w:t>
            </w:r>
            <w:r w:rsidRPr="00A71EA1">
              <w:t xml:space="preserve"> e Decreto Estadual 55660/2010.</w:t>
            </w:r>
          </w:p>
          <w:p w:rsidR="00A71EA1" w:rsidRPr="008D2377" w:rsidRDefault="00A71EA1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proofErr w:type="spellStart"/>
            <w:r w:rsidRPr="008D2377">
              <w:rPr>
                <w:b/>
              </w:rPr>
              <w:t>OBS</w:t>
            </w:r>
            <w:proofErr w:type="spellEnd"/>
            <w:r w:rsidRPr="008D2377">
              <w:rPr>
                <w:b/>
              </w:rPr>
              <w:t xml:space="preserve">: </w:t>
            </w:r>
            <w:proofErr w:type="gramStart"/>
            <w:r w:rsidRPr="008D237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8D2377">
              <w:t>s</w:t>
            </w:r>
            <w:proofErr w:type="gramEnd"/>
            <w:r w:rsidRPr="008D2377">
              <w:t xml:space="preserve">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5D6869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A71EA1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D6869" w:rsidRDefault="001A1DA5" w:rsidP="00A71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86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71EA1" w:rsidRPr="00870B04" w:rsidTr="005D6869">
        <w:trPr>
          <w:trHeight w:val="700"/>
          <w:jc w:val="center"/>
        </w:trPr>
        <w:tc>
          <w:tcPr>
            <w:tcW w:w="562" w:type="dxa"/>
            <w:vAlign w:val="center"/>
          </w:tcPr>
          <w:p w:rsidR="00A71EA1" w:rsidRPr="002754F4" w:rsidRDefault="00A71EA1" w:rsidP="00A71EA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71EA1" w:rsidRDefault="00A71EA1" w:rsidP="00A71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424C3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71EA1" w:rsidRPr="005D6869" w:rsidRDefault="00A71EA1" w:rsidP="00A71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A71EA1" w:rsidRPr="00870B04" w:rsidTr="005D6869">
        <w:trPr>
          <w:trHeight w:val="700"/>
          <w:jc w:val="center"/>
        </w:trPr>
        <w:tc>
          <w:tcPr>
            <w:tcW w:w="562" w:type="dxa"/>
            <w:vAlign w:val="center"/>
          </w:tcPr>
          <w:p w:rsidR="00A71EA1" w:rsidRPr="002754F4" w:rsidRDefault="00A71EA1" w:rsidP="00A71EA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71EA1" w:rsidRDefault="00A71EA1" w:rsidP="00A71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424C3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A71EA1" w:rsidRPr="005D6869" w:rsidRDefault="00A71EA1" w:rsidP="00A71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5D6869" w:rsidRPr="00870B04" w:rsidTr="005D6869">
        <w:trPr>
          <w:trHeight w:val="866"/>
          <w:jc w:val="center"/>
        </w:trPr>
        <w:tc>
          <w:tcPr>
            <w:tcW w:w="562" w:type="dxa"/>
            <w:vAlign w:val="center"/>
          </w:tcPr>
          <w:p w:rsidR="005D6869" w:rsidRPr="002754F4" w:rsidRDefault="005D6869" w:rsidP="005D686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D6869" w:rsidRPr="00870B04" w:rsidTr="005D6869">
        <w:trPr>
          <w:jc w:val="center"/>
        </w:trPr>
        <w:tc>
          <w:tcPr>
            <w:tcW w:w="562" w:type="dxa"/>
            <w:vAlign w:val="center"/>
          </w:tcPr>
          <w:p w:rsidR="005D6869" w:rsidRPr="002754F4" w:rsidRDefault="005D6869" w:rsidP="005D686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D6869" w:rsidRPr="00870B04" w:rsidTr="005D6869">
        <w:trPr>
          <w:jc w:val="center"/>
        </w:trPr>
        <w:tc>
          <w:tcPr>
            <w:tcW w:w="562" w:type="dxa"/>
            <w:vAlign w:val="center"/>
          </w:tcPr>
          <w:p w:rsidR="005D6869" w:rsidRDefault="005D6869" w:rsidP="005D686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D6869" w:rsidRPr="00870B04" w:rsidTr="005D6869">
        <w:trPr>
          <w:jc w:val="center"/>
        </w:trPr>
        <w:tc>
          <w:tcPr>
            <w:tcW w:w="562" w:type="dxa"/>
            <w:vAlign w:val="center"/>
          </w:tcPr>
          <w:p w:rsidR="005D6869" w:rsidRDefault="005D6869" w:rsidP="005D686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D6869" w:rsidRPr="00870B04" w:rsidTr="005D6869">
        <w:trPr>
          <w:trHeight w:val="856"/>
          <w:jc w:val="center"/>
        </w:trPr>
        <w:tc>
          <w:tcPr>
            <w:tcW w:w="562" w:type="dxa"/>
            <w:vAlign w:val="center"/>
          </w:tcPr>
          <w:p w:rsidR="005D6869" w:rsidRPr="002754F4" w:rsidRDefault="005D6869" w:rsidP="005D686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D6869" w:rsidRPr="00870B04" w:rsidTr="005D6869">
        <w:trPr>
          <w:trHeight w:val="1003"/>
          <w:jc w:val="center"/>
        </w:trPr>
        <w:tc>
          <w:tcPr>
            <w:tcW w:w="562" w:type="dxa"/>
            <w:vAlign w:val="center"/>
          </w:tcPr>
          <w:p w:rsidR="005D6869" w:rsidRDefault="005D6869" w:rsidP="005D6869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5D6869" w:rsidRDefault="005D6869" w:rsidP="005D686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5D6869" w:rsidRPr="005D6869" w:rsidRDefault="005D6869" w:rsidP="005D6869">
            <w:pPr>
              <w:jc w:val="center"/>
              <w:rPr>
                <w:sz w:val="20"/>
                <w:szCs w:val="20"/>
              </w:rPr>
            </w:pPr>
            <w:r w:rsidRPr="005D686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4E7A1C" w:rsidRDefault="004E7A1C" w:rsidP="00544B9B">
      <w:pPr>
        <w:jc w:val="both"/>
      </w:pPr>
    </w:p>
    <w:p w:rsidR="005D6869" w:rsidRDefault="005D6869" w:rsidP="00544B9B">
      <w:pPr>
        <w:jc w:val="both"/>
      </w:pPr>
    </w:p>
    <w:p w:rsidR="005D6869" w:rsidRDefault="005D6869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424C35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A71EA1" w:rsidP="00A71EA1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A71EA1">
              <w:rPr>
                <w:sz w:val="20"/>
                <w:szCs w:val="20"/>
              </w:rPr>
              <w:t xml:space="preserve">SUBANEXO </w:t>
            </w:r>
            <w:proofErr w:type="spellStart"/>
            <w:r w:rsidRPr="00A71EA1">
              <w:rPr>
                <w:sz w:val="20"/>
                <w:szCs w:val="20"/>
              </w:rPr>
              <w:t>V.1</w:t>
            </w:r>
            <w:proofErr w:type="spellEnd"/>
            <w:r w:rsidRPr="00A71EA1">
              <w:rPr>
                <w:sz w:val="20"/>
                <w:szCs w:val="20"/>
              </w:rPr>
              <w:t xml:space="preserve"> DA PORTARIA </w:t>
            </w:r>
            <w:r w:rsidR="00424C35">
              <w:rPr>
                <w:sz w:val="20"/>
                <w:szCs w:val="20"/>
              </w:rPr>
              <w:t>CVS 1/2020</w:t>
            </w:r>
            <w:r w:rsidRPr="00A71EA1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14" w:type="dxa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EB310A" w:rsidP="00EB310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EB310A">
              <w:t>Atividades de terapias alternativas.</w:t>
            </w:r>
          </w:p>
        </w:tc>
        <w:tc>
          <w:tcPr>
            <w:tcW w:w="1128" w:type="dxa"/>
            <w:vAlign w:val="center"/>
          </w:tcPr>
          <w:p w:rsidR="00C2314B" w:rsidRPr="00870B04" w:rsidRDefault="00EB310A" w:rsidP="00B02B78">
            <w:pPr>
              <w:jc w:val="center"/>
            </w:pPr>
            <w:r>
              <w:t>20</w:t>
            </w:r>
            <w:r w:rsidR="004E1D1A">
              <w:t>0</w:t>
            </w:r>
            <w:r w:rsidR="006C3F6E">
              <w:t>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EB310A" w:rsidP="00B02B78">
            <w:pPr>
              <w:jc w:val="center"/>
            </w:pPr>
            <w:r>
              <w:t>100</w:t>
            </w:r>
            <w:r w:rsidR="004E1D1A">
              <w:t>,00</w:t>
            </w:r>
          </w:p>
        </w:tc>
      </w:tr>
      <w:tr w:rsidR="00EB310A" w:rsidRPr="00870B04" w:rsidTr="00C75223">
        <w:tc>
          <w:tcPr>
            <w:tcW w:w="8500" w:type="dxa"/>
            <w:vAlign w:val="center"/>
          </w:tcPr>
          <w:p w:rsidR="00EB310A" w:rsidRDefault="00EB310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EB310A" w:rsidRDefault="00EB310A" w:rsidP="00B02B78">
            <w:pPr>
              <w:jc w:val="center"/>
            </w:pPr>
            <w:r>
              <w:t>50,00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EB310A" w:rsidP="00B02B78">
            <w:pPr>
              <w:jc w:val="center"/>
            </w:pPr>
            <w:r>
              <w:t>20</w:t>
            </w:r>
            <w:r w:rsidR="004E1D1A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D32D3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proofErr w:type="spellStart"/>
            <w:r w:rsidRPr="00870B04">
              <w:t>RDC</w:t>
            </w:r>
            <w:proofErr w:type="spellEnd"/>
            <w:r w:rsidRPr="00870B04">
              <w:t xml:space="preserve">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4" w:rsidRDefault="007F2064" w:rsidP="0082609D">
      <w:pPr>
        <w:spacing w:after="0" w:line="240" w:lineRule="auto"/>
      </w:pPr>
      <w:r>
        <w:separator/>
      </w:r>
    </w:p>
  </w:endnote>
  <w:endnote w:type="continuationSeparator" w:id="0">
    <w:p w:rsidR="007F2064" w:rsidRDefault="007F2064" w:rsidP="0082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4" w:rsidRDefault="007F2064" w:rsidP="0082609D">
      <w:pPr>
        <w:spacing w:after="0" w:line="240" w:lineRule="auto"/>
      </w:pPr>
      <w:r>
        <w:separator/>
      </w:r>
    </w:p>
  </w:footnote>
  <w:footnote w:type="continuationSeparator" w:id="0">
    <w:p w:rsidR="007F2064" w:rsidRDefault="007F2064" w:rsidP="0082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31" w:rsidRDefault="00D32D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B10AA"/>
    <w:rsid w:val="003F0BB9"/>
    <w:rsid w:val="00402249"/>
    <w:rsid w:val="004037E9"/>
    <w:rsid w:val="00424C3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D6869"/>
    <w:rsid w:val="005E3377"/>
    <w:rsid w:val="005E5C1B"/>
    <w:rsid w:val="006174BD"/>
    <w:rsid w:val="00617E5F"/>
    <w:rsid w:val="00654A55"/>
    <w:rsid w:val="006C3F6E"/>
    <w:rsid w:val="006D4AC7"/>
    <w:rsid w:val="00743FE3"/>
    <w:rsid w:val="00751735"/>
    <w:rsid w:val="007772A8"/>
    <w:rsid w:val="007A6026"/>
    <w:rsid w:val="007A7A02"/>
    <w:rsid w:val="007E2005"/>
    <w:rsid w:val="007E2DB3"/>
    <w:rsid w:val="007F2064"/>
    <w:rsid w:val="0082609D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71EA1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32D31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B310A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09D"/>
  </w:style>
  <w:style w:type="paragraph" w:styleId="Rodap">
    <w:name w:val="footer"/>
    <w:basedOn w:val="Normal"/>
    <w:link w:val="RodapChar"/>
    <w:uiPriority w:val="99"/>
    <w:unhideWhenUsed/>
    <w:rsid w:val="0082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2019-03-13T18:34:00Z</cp:lastPrinted>
  <dcterms:created xsi:type="dcterms:W3CDTF">2019-06-19T13:57:00Z</dcterms:created>
  <dcterms:modified xsi:type="dcterms:W3CDTF">2020-11-20T11:26:00Z</dcterms:modified>
</cp:coreProperties>
</file>